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755B9E" w14:textId="77777777" w:rsidR="00C66B62" w:rsidRDefault="00C66B62" w:rsidP="00C66B62">
      <w:pPr>
        <w:spacing w:line="480" w:lineRule="auto"/>
      </w:pPr>
      <w:bookmarkStart w:id="0" w:name="_GoBack"/>
      <w:bookmarkEnd w:id="0"/>
    </w:p>
    <w:p w14:paraId="5196D1D3" w14:textId="77777777" w:rsidR="00383E4A" w:rsidRDefault="00383E4A" w:rsidP="00C66B62">
      <w:pPr>
        <w:spacing w:line="480" w:lineRule="auto"/>
      </w:pPr>
    </w:p>
    <w:p w14:paraId="58489B2E" w14:textId="601F21D9" w:rsidR="00C66B62" w:rsidRPr="00064CDD" w:rsidRDefault="00937189" w:rsidP="00C66B62">
      <w:pPr>
        <w:spacing w:line="480" w:lineRule="auto"/>
        <w:jc w:val="center"/>
        <w:rPr>
          <w:b/>
        </w:rPr>
      </w:pPr>
      <w:r w:rsidRPr="00DB5852">
        <w:rPr>
          <w:b/>
        </w:rPr>
        <w:t xml:space="preserve">Discussion: </w:t>
      </w:r>
      <w:r w:rsidR="00064CDD">
        <w:rPr>
          <w:b/>
        </w:rPr>
        <w:t>Compensation for HealthCare Chief Executives</w:t>
      </w:r>
    </w:p>
    <w:p w14:paraId="74762B4B" w14:textId="77777777" w:rsidR="00C66B62" w:rsidRDefault="00C66B62" w:rsidP="00C66B62">
      <w:pPr>
        <w:spacing w:line="480" w:lineRule="auto"/>
        <w:jc w:val="center"/>
      </w:pPr>
    </w:p>
    <w:p w14:paraId="7467D88D" w14:textId="77777777" w:rsidR="00C66B62" w:rsidRDefault="00C66B62" w:rsidP="00C66B62">
      <w:pPr>
        <w:spacing w:line="480" w:lineRule="auto"/>
        <w:jc w:val="center"/>
      </w:pPr>
    </w:p>
    <w:p w14:paraId="4EEB8040" w14:textId="77777777" w:rsidR="00C66B62" w:rsidRDefault="00C66B62" w:rsidP="00C66B62">
      <w:pPr>
        <w:spacing w:line="480" w:lineRule="auto"/>
        <w:jc w:val="center"/>
      </w:pPr>
    </w:p>
    <w:p w14:paraId="3BA3E7CC" w14:textId="77777777" w:rsidR="00C66B62" w:rsidRDefault="00937189" w:rsidP="00C66B62">
      <w:pPr>
        <w:spacing w:line="480" w:lineRule="auto"/>
        <w:jc w:val="center"/>
      </w:pPr>
      <w:r>
        <w:t>Name</w:t>
      </w:r>
    </w:p>
    <w:p w14:paraId="1A006111" w14:textId="77777777" w:rsidR="00C66B62" w:rsidRDefault="00937189" w:rsidP="00C66B62">
      <w:pPr>
        <w:spacing w:line="480" w:lineRule="auto"/>
        <w:jc w:val="center"/>
      </w:pPr>
      <w:r>
        <w:t>Institution of Affiliation</w:t>
      </w:r>
    </w:p>
    <w:p w14:paraId="1B98887E" w14:textId="77777777" w:rsidR="00C66B62" w:rsidRDefault="00937189" w:rsidP="00C66B62">
      <w:pPr>
        <w:spacing w:line="480" w:lineRule="auto"/>
        <w:jc w:val="center"/>
      </w:pPr>
      <w:r>
        <w:t>Professor</w:t>
      </w:r>
    </w:p>
    <w:p w14:paraId="45B90FE8" w14:textId="77777777" w:rsidR="00C66B62" w:rsidRDefault="00937189" w:rsidP="00C66B62">
      <w:pPr>
        <w:spacing w:line="480" w:lineRule="auto"/>
        <w:jc w:val="center"/>
      </w:pPr>
      <w:r>
        <w:t>Date</w:t>
      </w:r>
    </w:p>
    <w:p w14:paraId="67A411B8" w14:textId="77777777" w:rsidR="00C66B62" w:rsidRPr="00945EF7" w:rsidRDefault="00C66B62" w:rsidP="00C66B62">
      <w:pPr>
        <w:spacing w:line="480" w:lineRule="auto"/>
      </w:pPr>
    </w:p>
    <w:p w14:paraId="1C48A2E7" w14:textId="77777777" w:rsidR="00C66B62" w:rsidRDefault="00C66B62" w:rsidP="00C66B62">
      <w:pPr>
        <w:spacing w:line="480" w:lineRule="auto"/>
        <w:ind w:firstLine="720"/>
      </w:pPr>
    </w:p>
    <w:p w14:paraId="299E3057" w14:textId="77777777" w:rsidR="00C66B62" w:rsidRDefault="00C66B62" w:rsidP="00C66B62">
      <w:pPr>
        <w:spacing w:line="480" w:lineRule="auto"/>
        <w:ind w:firstLine="720"/>
      </w:pPr>
    </w:p>
    <w:p w14:paraId="34B14AD4" w14:textId="77777777" w:rsidR="00C66B62" w:rsidRDefault="00C66B62" w:rsidP="00C66B62">
      <w:pPr>
        <w:spacing w:line="480" w:lineRule="auto"/>
        <w:ind w:firstLine="720"/>
      </w:pPr>
    </w:p>
    <w:p w14:paraId="10907CF6" w14:textId="77777777" w:rsidR="00C66B62" w:rsidRDefault="00C66B62" w:rsidP="00C66B62">
      <w:pPr>
        <w:spacing w:line="480" w:lineRule="auto"/>
        <w:ind w:firstLine="720"/>
      </w:pPr>
    </w:p>
    <w:p w14:paraId="529FB1D0" w14:textId="1216A9F5" w:rsidR="00C66B62" w:rsidRDefault="00C66B62" w:rsidP="005B647D">
      <w:pPr>
        <w:spacing w:line="480" w:lineRule="auto"/>
        <w:ind w:firstLine="360"/>
        <w:rPr>
          <w:color w:val="000000"/>
          <w:shd w:val="clear" w:color="auto" w:fill="FFFFFF"/>
        </w:rPr>
      </w:pPr>
    </w:p>
    <w:p w14:paraId="0A82E583" w14:textId="5AAB8D55" w:rsidR="00C66B62" w:rsidRDefault="00C66B62" w:rsidP="005B647D">
      <w:pPr>
        <w:spacing w:line="480" w:lineRule="auto"/>
        <w:ind w:firstLine="360"/>
        <w:rPr>
          <w:color w:val="000000"/>
          <w:shd w:val="clear" w:color="auto" w:fill="FFFFFF"/>
        </w:rPr>
      </w:pPr>
    </w:p>
    <w:p w14:paraId="0259DF4F" w14:textId="4CD87C9E" w:rsidR="00C66B62" w:rsidRDefault="00C66B62" w:rsidP="005B647D">
      <w:pPr>
        <w:spacing w:line="480" w:lineRule="auto"/>
        <w:ind w:firstLine="360"/>
        <w:rPr>
          <w:color w:val="000000"/>
          <w:shd w:val="clear" w:color="auto" w:fill="FFFFFF"/>
        </w:rPr>
      </w:pPr>
    </w:p>
    <w:p w14:paraId="276F3BEF" w14:textId="77777777" w:rsidR="00A95D84" w:rsidRDefault="00A95D84" w:rsidP="00A95D84">
      <w:pPr>
        <w:spacing w:line="480" w:lineRule="auto"/>
        <w:rPr>
          <w:color w:val="000000"/>
          <w:shd w:val="clear" w:color="auto" w:fill="FFFFFF"/>
        </w:rPr>
      </w:pPr>
    </w:p>
    <w:p w14:paraId="21FC5C81" w14:textId="77777777" w:rsidR="00383E4A" w:rsidRDefault="00383E4A" w:rsidP="00A95D84">
      <w:pPr>
        <w:spacing w:line="480" w:lineRule="auto"/>
        <w:rPr>
          <w:color w:val="000000"/>
          <w:shd w:val="clear" w:color="auto" w:fill="FFFFFF"/>
        </w:rPr>
      </w:pPr>
    </w:p>
    <w:p w14:paraId="3D6E2E03" w14:textId="4EFBA82A" w:rsidR="00A95D84" w:rsidRDefault="00937189" w:rsidP="00A95D84">
      <w:pPr>
        <w:spacing w:line="480" w:lineRule="auto"/>
        <w:jc w:val="center"/>
        <w:rPr>
          <w:color w:val="000000"/>
          <w:shd w:val="clear" w:color="auto" w:fill="FFFFFF"/>
        </w:rPr>
      </w:pPr>
      <w:r>
        <w:rPr>
          <w:b/>
        </w:rPr>
        <w:lastRenderedPageBreak/>
        <w:t>Compensation for HealthCare Chief Executives</w:t>
      </w:r>
    </w:p>
    <w:p w14:paraId="3AAC8FE9" w14:textId="327A0EBB" w:rsidR="00722DA4" w:rsidRPr="0083009C" w:rsidRDefault="00937189" w:rsidP="00383E4A">
      <w:pPr>
        <w:spacing w:line="480" w:lineRule="auto"/>
        <w:ind w:firstLine="720"/>
      </w:pPr>
      <w:r>
        <w:rPr>
          <w:color w:val="000000"/>
          <w:shd w:val="clear" w:color="auto" w:fill="FFFFFF"/>
        </w:rPr>
        <w:t xml:space="preserve">According to </w:t>
      </w:r>
      <w:r w:rsidRPr="0083009C">
        <w:rPr>
          <w:color w:val="000000"/>
          <w:shd w:val="clear" w:color="auto" w:fill="FFFFFF"/>
        </w:rPr>
        <w:t>Petrie</w:t>
      </w:r>
      <w:r w:rsidR="00383E4A">
        <w:rPr>
          <w:color w:val="000000"/>
          <w:shd w:val="clear" w:color="auto" w:fill="FFFFFF"/>
        </w:rPr>
        <w:t xml:space="preserve"> and</w:t>
      </w:r>
      <w:r>
        <w:rPr>
          <w:color w:val="000000"/>
          <w:shd w:val="clear" w:color="auto" w:fill="FFFFFF"/>
        </w:rPr>
        <w:t xml:space="preserve"> </w:t>
      </w:r>
      <w:r w:rsidRPr="0083009C">
        <w:rPr>
          <w:color w:val="000000"/>
          <w:shd w:val="clear" w:color="auto" w:fill="FFFFFF"/>
        </w:rPr>
        <w:t>Manitoba</w:t>
      </w:r>
      <w:r>
        <w:rPr>
          <w:color w:val="000000"/>
          <w:shd w:val="clear" w:color="auto" w:fill="FFFFFF"/>
        </w:rPr>
        <w:t xml:space="preserve"> </w:t>
      </w:r>
      <w:r w:rsidRPr="0083009C">
        <w:rPr>
          <w:color w:val="000000"/>
          <w:shd w:val="clear" w:color="auto" w:fill="FFFFFF"/>
        </w:rPr>
        <w:t>(2013)</w:t>
      </w:r>
      <w:r>
        <w:rPr>
          <w:color w:val="000000"/>
          <w:shd w:val="clear" w:color="auto" w:fill="FFFFFF"/>
        </w:rPr>
        <w:t>, t</w:t>
      </w:r>
      <w:r w:rsidRPr="0083009C">
        <w:t>he compensation received by the executive officer</w:t>
      </w:r>
      <w:r w:rsidRPr="0083009C">
        <w:t xml:space="preserve"> is anchored on four major factors that include:</w:t>
      </w:r>
    </w:p>
    <w:p w14:paraId="1DE2849D" w14:textId="59ED60DD" w:rsidR="00ED33A0" w:rsidRPr="0083009C" w:rsidRDefault="00937189" w:rsidP="0083009C">
      <w:pPr>
        <w:pStyle w:val="ListParagraph"/>
        <w:numPr>
          <w:ilvl w:val="0"/>
          <w:numId w:val="1"/>
        </w:numPr>
        <w:spacing w:line="480" w:lineRule="auto"/>
      </w:pPr>
      <w:r w:rsidRPr="0083009C">
        <w:t xml:space="preserve">The background the officer has in the medical field. The chief executive officers who are also physicians receive higher compensation than their counterparts who are non-physicians. Physician executives are </w:t>
      </w:r>
      <w:r w:rsidRPr="0083009C">
        <w:t>highly demanded, and they are few in number. The high demand is due to the need for leadership skills that can promote development and initiation of reforms that encompass operations, finance, and medical information background.</w:t>
      </w:r>
    </w:p>
    <w:p w14:paraId="1606503B" w14:textId="3EDA62A0" w:rsidR="00ED33A0" w:rsidRPr="0083009C" w:rsidRDefault="00937189" w:rsidP="00383E4A">
      <w:pPr>
        <w:spacing w:line="480" w:lineRule="auto"/>
        <w:ind w:firstLine="360"/>
      </w:pPr>
      <w:r w:rsidRPr="0083009C">
        <w:t>The physicians, as they ser</w:t>
      </w:r>
      <w:r w:rsidRPr="0083009C">
        <w:t>ve as the CEOs in the healthcare organizations, are exposed to multiple areas that offer them an opportunity to gain vast experience in their line of service, advance their technology, gain skills in managing finance and integrate their clinical background</w:t>
      </w:r>
      <w:r w:rsidRPr="0083009C">
        <w:t>.</w:t>
      </w:r>
    </w:p>
    <w:p w14:paraId="19C02415" w14:textId="70FC9B79" w:rsidR="00ED33A0" w:rsidRPr="0083009C" w:rsidRDefault="00937189" w:rsidP="0083009C">
      <w:pPr>
        <w:pStyle w:val="ListParagraph"/>
        <w:numPr>
          <w:ilvl w:val="0"/>
          <w:numId w:val="1"/>
        </w:numPr>
        <w:spacing w:line="480" w:lineRule="auto"/>
      </w:pPr>
      <w:r w:rsidRPr="0083009C">
        <w:t>The type of community where the CEO offers service. The compensation differences here majorly affect the officials who work in health organizations that are non-profit. Those who work in organizations that are populated highly are the best paid while tho</w:t>
      </w:r>
      <w:r w:rsidRPr="0083009C">
        <w:t>se in organizations considered critical access receive the lowest. Rural hospital top workers receive medium compensation since access to the facilities is considered to be non-critical.</w:t>
      </w:r>
    </w:p>
    <w:p w14:paraId="424D1706" w14:textId="1C282D02" w:rsidR="00C054FA" w:rsidRPr="0083009C" w:rsidRDefault="00937189" w:rsidP="0083009C">
      <w:pPr>
        <w:pStyle w:val="ListParagraph"/>
        <w:numPr>
          <w:ilvl w:val="0"/>
          <w:numId w:val="1"/>
        </w:numPr>
        <w:spacing w:line="480" w:lineRule="auto"/>
      </w:pPr>
      <w:r w:rsidRPr="0083009C">
        <w:t xml:space="preserve">The revenue generated by the hospital. </w:t>
      </w:r>
      <w:r w:rsidR="00AB3199" w:rsidRPr="0083009C">
        <w:t xml:space="preserve">Hospitals that earn poor revenues that barely cover the costs will mean that the chief executive officers forego bonuses and other incentives. </w:t>
      </w:r>
      <w:r w:rsidR="005C7300" w:rsidRPr="0083009C">
        <w:t xml:space="preserve">Low-profit margins </w:t>
      </w:r>
      <w:r w:rsidR="003E318B" w:rsidRPr="0083009C">
        <w:t>are</w:t>
      </w:r>
      <w:r w:rsidR="005C7300" w:rsidRPr="0083009C">
        <w:t xml:space="preserve"> an indicator of a hospital that struggles financially, and the </w:t>
      </w:r>
      <w:r w:rsidR="007E0575" w:rsidRPr="0083009C">
        <w:t>CEO</w:t>
      </w:r>
      <w:r w:rsidR="005C7300" w:rsidRPr="0083009C">
        <w:t xml:space="preserve"> may not be well appreciated financially even if their performance is </w:t>
      </w:r>
      <w:r w:rsidR="00ED33A0" w:rsidRPr="0083009C">
        <w:t>outstanding</w:t>
      </w:r>
      <w:r w:rsidR="005C7300" w:rsidRPr="0083009C">
        <w:t xml:space="preserve">. </w:t>
      </w:r>
    </w:p>
    <w:p w14:paraId="5973E4EA" w14:textId="1E8C5972" w:rsidR="007241A7" w:rsidRPr="0083009C" w:rsidRDefault="00937189" w:rsidP="0083009C">
      <w:pPr>
        <w:pStyle w:val="ListParagraph"/>
        <w:numPr>
          <w:ilvl w:val="0"/>
          <w:numId w:val="1"/>
        </w:numPr>
        <w:spacing w:line="480" w:lineRule="auto"/>
      </w:pPr>
      <w:r w:rsidRPr="0083009C">
        <w:lastRenderedPageBreak/>
        <w:t xml:space="preserve">Completion of the goals that are set for a specific period. </w:t>
      </w:r>
      <w:r w:rsidR="005A6D77" w:rsidRPr="0083009C">
        <w:t>The compensation offered to the officials at the top positions sometimes is anchored on the performance of the officer in relation to the set objectives of the organization</w:t>
      </w:r>
      <w:r w:rsidR="00C0318E" w:rsidRPr="00C0318E">
        <w:rPr>
          <w:color w:val="000000"/>
          <w:shd w:val="clear" w:color="auto" w:fill="FFFFFF"/>
        </w:rPr>
        <w:t xml:space="preserve"> </w:t>
      </w:r>
      <w:r w:rsidR="00C0318E">
        <w:rPr>
          <w:color w:val="000000"/>
          <w:shd w:val="clear" w:color="auto" w:fill="FFFFFF"/>
        </w:rPr>
        <w:t>(</w:t>
      </w:r>
      <w:r w:rsidR="00C0318E" w:rsidRPr="0083009C">
        <w:rPr>
          <w:color w:val="000000"/>
          <w:shd w:val="clear" w:color="auto" w:fill="FFFFFF"/>
        </w:rPr>
        <w:t>Szymendera</w:t>
      </w:r>
      <w:r w:rsidR="00C0318E">
        <w:rPr>
          <w:color w:val="000000"/>
          <w:shd w:val="clear" w:color="auto" w:fill="FFFFFF"/>
        </w:rPr>
        <w:t xml:space="preserve"> </w:t>
      </w:r>
      <w:r w:rsidR="00C0318E" w:rsidRPr="0083009C">
        <w:rPr>
          <w:color w:val="000000"/>
          <w:shd w:val="clear" w:color="auto" w:fill="FFFFFF"/>
        </w:rPr>
        <w:t>&amp; Library of Congress</w:t>
      </w:r>
      <w:r w:rsidR="00C0318E">
        <w:rPr>
          <w:color w:val="000000"/>
          <w:shd w:val="clear" w:color="auto" w:fill="FFFFFF"/>
        </w:rPr>
        <w:t xml:space="preserve">, </w:t>
      </w:r>
      <w:r w:rsidR="00C0318E" w:rsidRPr="0083009C">
        <w:rPr>
          <w:color w:val="000000"/>
          <w:shd w:val="clear" w:color="auto" w:fill="FFFFFF"/>
        </w:rPr>
        <w:t>2018)</w:t>
      </w:r>
      <w:r w:rsidR="005A6D77" w:rsidRPr="0083009C">
        <w:t xml:space="preserve">. </w:t>
      </w:r>
      <w:r w:rsidR="003E318B" w:rsidRPr="0083009C">
        <w:t>The officials, in order to receive a handsome compensation, should achieve at</w:t>
      </w:r>
      <w:r w:rsidR="00365537" w:rsidRPr="0083009C">
        <w:t xml:space="preserve"> </w:t>
      </w:r>
      <w:r w:rsidR="003E318B" w:rsidRPr="0083009C">
        <w:t xml:space="preserve">least a set number of objectives within a stipulated time frame. </w:t>
      </w:r>
      <w:r w:rsidR="004A5CD6" w:rsidRPr="0083009C">
        <w:t xml:space="preserve">The CEOs are set to lose any bonus and incentive that could be extended to them if they fail to meet the set expectations. </w:t>
      </w:r>
      <w:r w:rsidR="00233E32" w:rsidRPr="0083009C">
        <w:t xml:space="preserve">The incentives could be short term or long term depending on the goals. </w:t>
      </w:r>
      <w:r w:rsidR="00BF6F67" w:rsidRPr="0083009C">
        <w:t>The short</w:t>
      </w:r>
      <w:r w:rsidR="007E0575" w:rsidRPr="0083009C">
        <w:t>-</w:t>
      </w:r>
      <w:r w:rsidR="00BF6F67" w:rsidRPr="0083009C">
        <w:t>term incentives are received within the first year, while long term incentives are received afterward as a percentage of the achieved goals so far.</w:t>
      </w:r>
    </w:p>
    <w:p w14:paraId="508181B4" w14:textId="52E1C74B" w:rsidR="00F92B79" w:rsidRPr="0083009C" w:rsidRDefault="00937189" w:rsidP="00383E4A">
      <w:pPr>
        <w:spacing w:line="480" w:lineRule="auto"/>
        <w:ind w:firstLine="720"/>
      </w:pPr>
      <w:r w:rsidRPr="0083009C">
        <w:t>The chief executive in a healthcare facility is the general superintendent</w:t>
      </w:r>
      <w:r w:rsidR="00510AF5" w:rsidRPr="00510AF5">
        <w:rPr>
          <w:color w:val="000000"/>
          <w:shd w:val="clear" w:color="auto" w:fill="FFFFFF"/>
        </w:rPr>
        <w:t xml:space="preserve"> </w:t>
      </w:r>
      <w:r w:rsidR="00510AF5">
        <w:rPr>
          <w:color w:val="000000"/>
          <w:shd w:val="clear" w:color="auto" w:fill="FFFFFF"/>
        </w:rPr>
        <w:t>(</w:t>
      </w:r>
      <w:r w:rsidR="00510AF5" w:rsidRPr="0083009C">
        <w:rPr>
          <w:color w:val="000000"/>
          <w:shd w:val="clear" w:color="auto" w:fill="FFFFFF"/>
        </w:rPr>
        <w:t>Hunt</w:t>
      </w:r>
      <w:r w:rsidR="00510AF5">
        <w:rPr>
          <w:color w:val="000000"/>
          <w:shd w:val="clear" w:color="auto" w:fill="FFFFFF"/>
        </w:rPr>
        <w:t xml:space="preserve"> </w:t>
      </w:r>
      <w:r w:rsidR="00510AF5" w:rsidRPr="0083009C">
        <w:rPr>
          <w:color w:val="000000"/>
          <w:shd w:val="clear" w:color="auto" w:fill="FFFFFF"/>
        </w:rPr>
        <w:t>&amp; Dillender,</w:t>
      </w:r>
      <w:r w:rsidR="00510AF5">
        <w:rPr>
          <w:color w:val="000000"/>
          <w:shd w:val="clear" w:color="auto" w:fill="FFFFFF"/>
        </w:rPr>
        <w:t xml:space="preserve"> </w:t>
      </w:r>
      <w:r w:rsidR="00510AF5" w:rsidRPr="0083009C">
        <w:rPr>
          <w:color w:val="000000"/>
          <w:shd w:val="clear" w:color="auto" w:fill="FFFFFF"/>
        </w:rPr>
        <w:t>2017). </w:t>
      </w:r>
      <w:r w:rsidRPr="0083009C">
        <w:t>The officer oversees the working of all the other officers</w:t>
      </w:r>
      <w:r w:rsidRPr="0083009C">
        <w:t xml:space="preserve"> and can sometimes step in to help and guide other employees in the facility. </w:t>
      </w:r>
      <w:r w:rsidR="009C244E" w:rsidRPr="0083009C">
        <w:t xml:space="preserve"> The chief executive has the responsibility of delivering patient care that is of good quality. </w:t>
      </w:r>
      <w:r w:rsidR="0033248B" w:rsidRPr="0083009C">
        <w:t xml:space="preserve">This can only be achieved if the other employees who are solely responsible for the same </w:t>
      </w:r>
      <w:r w:rsidR="00246669" w:rsidRPr="0083009C">
        <w:t>work genuinely to achieve this goal</w:t>
      </w:r>
      <w:r w:rsidR="00F403FB">
        <w:t xml:space="preserve"> (</w:t>
      </w:r>
      <w:r w:rsidR="00F403FB" w:rsidRPr="0083009C">
        <w:rPr>
          <w:color w:val="000000"/>
          <w:shd w:val="clear" w:color="auto" w:fill="FFFFFF"/>
        </w:rPr>
        <w:t>Minnesota</w:t>
      </w:r>
      <w:r w:rsidR="00F403FB">
        <w:rPr>
          <w:color w:val="000000"/>
          <w:shd w:val="clear" w:color="auto" w:fill="FFFFFF"/>
        </w:rPr>
        <w:t xml:space="preserve"> Institute of Legal Education, </w:t>
      </w:r>
      <w:r w:rsidR="00F403FB" w:rsidRPr="0083009C">
        <w:rPr>
          <w:color w:val="000000"/>
          <w:shd w:val="clear" w:color="auto" w:fill="FFFFFF"/>
        </w:rPr>
        <w:t>2001)</w:t>
      </w:r>
      <w:r w:rsidR="00246669" w:rsidRPr="0083009C">
        <w:t xml:space="preserve">. The CEO will be considered to have failed if the patient care extended to the clients is not of good quality. </w:t>
      </w:r>
    </w:p>
    <w:p w14:paraId="7C4DD932" w14:textId="1B80BDBA" w:rsidR="00A86181" w:rsidRPr="0083009C" w:rsidRDefault="00937189" w:rsidP="00383E4A">
      <w:pPr>
        <w:spacing w:line="480" w:lineRule="auto"/>
        <w:ind w:firstLine="720"/>
      </w:pPr>
      <w:r w:rsidRPr="0083009C">
        <w:t xml:space="preserve">The </w:t>
      </w:r>
      <w:r w:rsidR="00C25AAB" w:rsidRPr="0083009C">
        <w:t>CEO</w:t>
      </w:r>
      <w:r w:rsidRPr="0083009C">
        <w:t xml:space="preserve"> leads other employees by creating a culture that is productive and positive. </w:t>
      </w:r>
      <w:r w:rsidR="00E71E7D" w:rsidRPr="0083009C">
        <w:t>The officer serves as a team leader, thus encouraging the other employees to develop a positive attitude that will help them remain productive during their time of service at the facility.</w:t>
      </w:r>
    </w:p>
    <w:p w14:paraId="1538AF09" w14:textId="1536E61D" w:rsidR="007225C4" w:rsidRPr="0083009C" w:rsidRDefault="00937189" w:rsidP="00383E4A">
      <w:pPr>
        <w:spacing w:line="480" w:lineRule="auto"/>
        <w:ind w:firstLine="720"/>
      </w:pPr>
      <w:r w:rsidRPr="0083009C">
        <w:t xml:space="preserve">The executive officer sets and follows up standards meant for achieving operational excellence. </w:t>
      </w:r>
      <w:r w:rsidR="001D6A7A" w:rsidRPr="0083009C">
        <w:t xml:space="preserve">Together with the directors, the CEO leads the team to set standards </w:t>
      </w:r>
      <w:r w:rsidR="00BE3480" w:rsidRPr="0083009C">
        <w:t xml:space="preserve">that will drive the facility towards achieving </w:t>
      </w:r>
      <w:r w:rsidR="000C7FFE" w:rsidRPr="0083009C">
        <w:t xml:space="preserve">excellence. </w:t>
      </w:r>
      <w:r w:rsidR="007A1AE6" w:rsidRPr="0083009C">
        <w:t xml:space="preserve">The officer engages other employees by </w:t>
      </w:r>
      <w:r w:rsidR="007A1AE6" w:rsidRPr="0083009C">
        <w:lastRenderedPageBreak/>
        <w:t xml:space="preserve">asking them to give their views on ways that they can best shine as an institution. </w:t>
      </w:r>
      <w:r w:rsidR="00FE040F" w:rsidRPr="0083009C">
        <w:t xml:space="preserve">The other employees will definitely work towards that if they have versatile knowledge about the same. </w:t>
      </w:r>
    </w:p>
    <w:p w14:paraId="76269882" w14:textId="7402E316" w:rsidR="0056180E" w:rsidRPr="0083009C" w:rsidRDefault="00937189" w:rsidP="00383E4A">
      <w:pPr>
        <w:spacing w:line="480" w:lineRule="auto"/>
        <w:ind w:firstLine="720"/>
      </w:pPr>
      <w:r w:rsidRPr="0083009C">
        <w:t xml:space="preserve">The </w:t>
      </w:r>
      <w:r w:rsidR="00C25AAB" w:rsidRPr="0083009C">
        <w:t>CEO</w:t>
      </w:r>
      <w:r w:rsidRPr="0083009C">
        <w:t xml:space="preserve"> hires and retains the staff that is qualified. The officer is responsible for identifying the employees that fit the requirements for a given job. </w:t>
      </w:r>
      <w:r w:rsidR="00C25AAB" w:rsidRPr="0083009C">
        <w:t xml:space="preserve">He also ensures that such employees are retained in the facility by offering them bonuses and incentives that will encourage them to remain working for the facility. </w:t>
      </w:r>
      <w:r w:rsidR="003D1CA6" w:rsidRPr="0083009C">
        <w:t xml:space="preserve">Some of the incentives include increasing their salary and promoting them. </w:t>
      </w:r>
    </w:p>
    <w:p w14:paraId="2DCEA79F" w14:textId="4E9142BE" w:rsidR="00225743" w:rsidRPr="0083009C" w:rsidRDefault="00937189" w:rsidP="00383E4A">
      <w:pPr>
        <w:spacing w:line="480" w:lineRule="auto"/>
        <w:ind w:firstLine="720"/>
      </w:pPr>
      <w:r w:rsidRPr="0083009C">
        <w:t xml:space="preserve">The </w:t>
      </w:r>
      <w:r w:rsidR="003C2C1F" w:rsidRPr="0083009C">
        <w:t>CEO</w:t>
      </w:r>
      <w:r w:rsidRPr="0083009C">
        <w:t xml:space="preserve"> is also responsible for delivering a financial performance that is strong. </w:t>
      </w:r>
      <w:r w:rsidR="004D73F1" w:rsidRPr="0083009C">
        <w:t>The officer monitors the usage of funds in the facility. This ensures that there is transparency, and the embezzlement and misuse of funds is completely eliminated.</w:t>
      </w:r>
    </w:p>
    <w:p w14:paraId="4DED4465" w14:textId="0F93E84A" w:rsidR="00BA3A8A" w:rsidRPr="0083009C" w:rsidRDefault="00937189" w:rsidP="00383E4A">
      <w:pPr>
        <w:spacing w:line="480" w:lineRule="auto"/>
        <w:ind w:firstLine="720"/>
      </w:pPr>
      <w:r w:rsidRPr="0083009C">
        <w:t>Development of a positive relationship with other organizations, the referring physicians, the medical community, and the media is solely the work of the CEO. The other employees, however, contribute to this since they indirectly perform the CEO job, which</w:t>
      </w:r>
      <w:r w:rsidRPr="0083009C">
        <w:t xml:space="preserve"> is an overseer. The officer safeguards the compliance required with the state and the hospital policies. </w:t>
      </w:r>
      <w:r w:rsidR="008841E8" w:rsidRPr="0083009C">
        <w:t xml:space="preserve">Achievement of this is made possible if the other employees adhere to them. </w:t>
      </w:r>
    </w:p>
    <w:p w14:paraId="33F98968" w14:textId="07192C62" w:rsidR="00073F98" w:rsidRPr="0083009C" w:rsidRDefault="00073F98" w:rsidP="0083009C">
      <w:pPr>
        <w:spacing w:line="480" w:lineRule="auto"/>
      </w:pPr>
    </w:p>
    <w:p w14:paraId="6BC857A8" w14:textId="7FD7C0BD" w:rsidR="00073F98" w:rsidRPr="0083009C" w:rsidRDefault="00073F98" w:rsidP="0083009C">
      <w:pPr>
        <w:spacing w:line="480" w:lineRule="auto"/>
      </w:pPr>
    </w:p>
    <w:p w14:paraId="360FB751" w14:textId="77777777" w:rsidR="00073F98" w:rsidRPr="0083009C" w:rsidRDefault="00073F98" w:rsidP="0083009C">
      <w:pPr>
        <w:spacing w:line="480" w:lineRule="auto"/>
        <w:rPr>
          <w:color w:val="000000"/>
          <w:shd w:val="clear" w:color="auto" w:fill="FFFFFF"/>
        </w:rPr>
      </w:pPr>
    </w:p>
    <w:p w14:paraId="3B7019CD" w14:textId="77777777" w:rsidR="00073F98" w:rsidRPr="0083009C" w:rsidRDefault="00073F98" w:rsidP="0083009C">
      <w:pPr>
        <w:spacing w:line="480" w:lineRule="auto"/>
        <w:rPr>
          <w:color w:val="000000"/>
          <w:shd w:val="clear" w:color="auto" w:fill="FFFFFF"/>
        </w:rPr>
      </w:pPr>
    </w:p>
    <w:p w14:paraId="069893A9" w14:textId="77777777" w:rsidR="00073F98" w:rsidRPr="0083009C" w:rsidRDefault="00073F98" w:rsidP="0083009C">
      <w:pPr>
        <w:spacing w:line="480" w:lineRule="auto"/>
        <w:rPr>
          <w:color w:val="000000"/>
          <w:shd w:val="clear" w:color="auto" w:fill="FFFFFF"/>
        </w:rPr>
      </w:pPr>
    </w:p>
    <w:p w14:paraId="1BDBB9B2" w14:textId="77777777" w:rsidR="00073F98" w:rsidRPr="0083009C" w:rsidRDefault="00073F98" w:rsidP="0083009C">
      <w:pPr>
        <w:spacing w:line="480" w:lineRule="auto"/>
        <w:rPr>
          <w:color w:val="000000"/>
          <w:shd w:val="clear" w:color="auto" w:fill="FFFFFF"/>
        </w:rPr>
      </w:pPr>
    </w:p>
    <w:p w14:paraId="384315E2" w14:textId="77777777" w:rsidR="00383E4A" w:rsidRDefault="00383E4A" w:rsidP="00383E4A">
      <w:pPr>
        <w:spacing w:line="480" w:lineRule="auto"/>
        <w:rPr>
          <w:color w:val="000000"/>
          <w:shd w:val="clear" w:color="auto" w:fill="FFFFFF"/>
        </w:rPr>
      </w:pPr>
    </w:p>
    <w:p w14:paraId="087A27E5" w14:textId="50E3058E" w:rsidR="00073F98" w:rsidRPr="0083009C" w:rsidRDefault="00937189" w:rsidP="00383E4A">
      <w:pPr>
        <w:spacing w:line="480" w:lineRule="auto"/>
        <w:jc w:val="center"/>
        <w:rPr>
          <w:b/>
          <w:bCs/>
          <w:color w:val="000000"/>
          <w:shd w:val="clear" w:color="auto" w:fill="FFFFFF"/>
        </w:rPr>
      </w:pPr>
      <w:r w:rsidRPr="0083009C">
        <w:rPr>
          <w:b/>
          <w:bCs/>
          <w:color w:val="000000"/>
          <w:shd w:val="clear" w:color="auto" w:fill="FFFFFF"/>
        </w:rPr>
        <w:lastRenderedPageBreak/>
        <w:t>References</w:t>
      </w:r>
    </w:p>
    <w:p w14:paraId="09B00A11" w14:textId="77777777" w:rsidR="001000C2" w:rsidRPr="0083009C" w:rsidRDefault="00937189" w:rsidP="0083009C">
      <w:pPr>
        <w:spacing w:line="480" w:lineRule="auto"/>
        <w:rPr>
          <w:color w:val="000000"/>
          <w:shd w:val="clear" w:color="auto" w:fill="FFFFFF"/>
        </w:rPr>
      </w:pPr>
      <w:r w:rsidRPr="0083009C">
        <w:rPr>
          <w:color w:val="000000"/>
          <w:shd w:val="clear" w:color="auto" w:fill="FFFFFF"/>
        </w:rPr>
        <w:t>Hunt, H. A., &amp; Dillender, M. (2017). </w:t>
      </w:r>
      <w:r w:rsidRPr="0083009C">
        <w:rPr>
          <w:i/>
          <w:iCs/>
          <w:color w:val="000000"/>
          <w:shd w:val="clear" w:color="auto" w:fill="FFFFFF"/>
        </w:rPr>
        <w:t xml:space="preserve">Workers' </w:t>
      </w:r>
      <w:r w:rsidRPr="0083009C">
        <w:rPr>
          <w:i/>
          <w:iCs/>
          <w:color w:val="000000"/>
          <w:shd w:val="clear" w:color="auto" w:fill="FFFFFF"/>
        </w:rPr>
        <w:t>compensation: Analysis for its second century</w:t>
      </w:r>
      <w:r w:rsidRPr="0083009C">
        <w:rPr>
          <w:color w:val="000000"/>
          <w:shd w:val="clear" w:color="auto" w:fill="FFFFFF"/>
        </w:rPr>
        <w:t>.</w:t>
      </w:r>
    </w:p>
    <w:p w14:paraId="417ED451" w14:textId="77777777" w:rsidR="001000C2" w:rsidRPr="0083009C" w:rsidRDefault="00937189" w:rsidP="0083009C">
      <w:pPr>
        <w:spacing w:line="480" w:lineRule="auto"/>
      </w:pPr>
      <w:r w:rsidRPr="0083009C">
        <w:rPr>
          <w:color w:val="000000"/>
          <w:shd w:val="clear" w:color="auto" w:fill="FFFFFF"/>
        </w:rPr>
        <w:t>Minnesota Institute of Legal Education. (2001). </w:t>
      </w:r>
      <w:r w:rsidRPr="0083009C">
        <w:rPr>
          <w:i/>
          <w:iCs/>
          <w:color w:val="000000"/>
          <w:shd w:val="clear" w:color="auto" w:fill="FFFFFF"/>
        </w:rPr>
        <w:t>Workers' compensation</w:t>
      </w:r>
      <w:r w:rsidRPr="0083009C">
        <w:rPr>
          <w:color w:val="000000"/>
          <w:shd w:val="clear" w:color="auto" w:fill="FFFFFF"/>
        </w:rPr>
        <w:t xml:space="preserve">. Minneapolis, MN: </w:t>
      </w:r>
      <w:r>
        <w:rPr>
          <w:color w:val="000000"/>
          <w:shd w:val="clear" w:color="auto" w:fill="FFFFFF"/>
        </w:rPr>
        <w:tab/>
      </w:r>
      <w:r w:rsidRPr="0083009C">
        <w:rPr>
          <w:color w:val="000000"/>
          <w:shd w:val="clear" w:color="auto" w:fill="FFFFFF"/>
        </w:rPr>
        <w:t>Minnesota Institute of Legal Education.</w:t>
      </w:r>
    </w:p>
    <w:p w14:paraId="39A3EC5C" w14:textId="77777777" w:rsidR="001000C2" w:rsidRPr="0083009C" w:rsidRDefault="00937189" w:rsidP="0083009C">
      <w:pPr>
        <w:spacing w:line="480" w:lineRule="auto"/>
        <w:rPr>
          <w:color w:val="000000"/>
          <w:shd w:val="clear" w:color="auto" w:fill="FFFFFF"/>
        </w:rPr>
      </w:pPr>
      <w:r w:rsidRPr="0083009C">
        <w:rPr>
          <w:color w:val="000000"/>
          <w:shd w:val="clear" w:color="auto" w:fill="FFFFFF"/>
        </w:rPr>
        <w:t>Petrie, P., &amp; Manitoba. (2013). </w:t>
      </w:r>
      <w:r w:rsidRPr="0083009C">
        <w:rPr>
          <w:i/>
          <w:iCs/>
          <w:color w:val="000000"/>
          <w:shd w:val="clear" w:color="auto" w:fill="FFFFFF"/>
        </w:rPr>
        <w:t xml:space="preserve">Fair compensation review: A review of the impact of the </w:t>
      </w:r>
      <w:r>
        <w:rPr>
          <w:i/>
          <w:iCs/>
          <w:color w:val="000000"/>
          <w:shd w:val="clear" w:color="auto" w:fill="FFFFFF"/>
        </w:rPr>
        <w:tab/>
      </w:r>
      <w:r w:rsidRPr="0083009C">
        <w:rPr>
          <w:i/>
          <w:iCs/>
          <w:color w:val="000000"/>
          <w:shd w:val="clear" w:color="auto" w:fill="FFFFFF"/>
        </w:rPr>
        <w:t xml:space="preserve">Manitoba WCB assessment rate model on fair compensation for workers and </w:t>
      </w:r>
      <w:r>
        <w:rPr>
          <w:i/>
          <w:iCs/>
          <w:color w:val="000000"/>
          <w:shd w:val="clear" w:color="auto" w:fill="FFFFFF"/>
        </w:rPr>
        <w:tab/>
      </w:r>
      <w:r w:rsidRPr="0083009C">
        <w:rPr>
          <w:i/>
          <w:iCs/>
          <w:color w:val="000000"/>
          <w:shd w:val="clear" w:color="auto" w:fill="FFFFFF"/>
        </w:rPr>
        <w:t xml:space="preserve">equitable assessments for employers : a report to the Minister of Family Services and </w:t>
      </w:r>
      <w:r>
        <w:rPr>
          <w:i/>
          <w:iCs/>
          <w:color w:val="000000"/>
          <w:shd w:val="clear" w:color="auto" w:fill="FFFFFF"/>
        </w:rPr>
        <w:tab/>
      </w:r>
      <w:r w:rsidRPr="0083009C">
        <w:rPr>
          <w:i/>
          <w:iCs/>
          <w:color w:val="000000"/>
          <w:shd w:val="clear" w:color="auto" w:fill="FFFFFF"/>
        </w:rPr>
        <w:t>Labor</w:t>
      </w:r>
      <w:r w:rsidRPr="0083009C">
        <w:rPr>
          <w:color w:val="000000"/>
          <w:shd w:val="clear" w:color="auto" w:fill="FFFFFF"/>
        </w:rPr>
        <w:t xml:space="preserve">. Winnipeg, Man.: Manitoba Family </w:t>
      </w:r>
      <w:r w:rsidRPr="0083009C">
        <w:rPr>
          <w:color w:val="000000"/>
          <w:shd w:val="clear" w:color="auto" w:fill="FFFFFF"/>
        </w:rPr>
        <w:t>Services and Labour</w:t>
      </w:r>
    </w:p>
    <w:p w14:paraId="60AF6375" w14:textId="77777777" w:rsidR="001000C2" w:rsidRPr="0083009C" w:rsidRDefault="00937189" w:rsidP="0083009C">
      <w:pPr>
        <w:spacing w:line="480" w:lineRule="auto"/>
        <w:rPr>
          <w:color w:val="000000"/>
          <w:shd w:val="clear" w:color="auto" w:fill="FFFFFF"/>
        </w:rPr>
      </w:pPr>
      <w:r w:rsidRPr="0083009C">
        <w:rPr>
          <w:color w:val="000000"/>
          <w:shd w:val="clear" w:color="auto" w:fill="FFFFFF"/>
        </w:rPr>
        <w:t>Szymendera, S., &amp; Library of Congress. (2018). </w:t>
      </w:r>
      <w:r w:rsidRPr="0083009C">
        <w:rPr>
          <w:i/>
          <w:iCs/>
          <w:color w:val="000000"/>
          <w:shd w:val="clear" w:color="auto" w:fill="FFFFFF"/>
        </w:rPr>
        <w:t xml:space="preserve">The Federal Employees' Compensation Act </w:t>
      </w:r>
      <w:r>
        <w:rPr>
          <w:i/>
          <w:iCs/>
          <w:color w:val="000000"/>
          <w:shd w:val="clear" w:color="auto" w:fill="FFFFFF"/>
        </w:rPr>
        <w:tab/>
      </w:r>
      <w:r w:rsidRPr="0083009C">
        <w:rPr>
          <w:i/>
          <w:iCs/>
          <w:color w:val="000000"/>
          <w:shd w:val="clear" w:color="auto" w:fill="FFFFFF"/>
        </w:rPr>
        <w:t>(FECA): Workers' compensation for federal employees</w:t>
      </w:r>
      <w:r w:rsidRPr="0083009C">
        <w:rPr>
          <w:color w:val="000000"/>
          <w:shd w:val="clear" w:color="auto" w:fill="FFFFFF"/>
        </w:rPr>
        <w:t xml:space="preserve">. (CRS reports (Library of </w:t>
      </w:r>
      <w:r>
        <w:rPr>
          <w:color w:val="000000"/>
          <w:shd w:val="clear" w:color="auto" w:fill="FFFFFF"/>
        </w:rPr>
        <w:tab/>
      </w:r>
      <w:r w:rsidRPr="0083009C">
        <w:rPr>
          <w:color w:val="000000"/>
          <w:shd w:val="clear" w:color="auto" w:fill="FFFFFF"/>
        </w:rPr>
        <w:t>Congress. Congressional Research Service).)</w:t>
      </w:r>
    </w:p>
    <w:sectPr w:rsidR="001000C2" w:rsidRPr="0083009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FFA377" w14:textId="77777777" w:rsidR="00937189" w:rsidRDefault="00937189" w:rsidP="00B83542">
      <w:pPr>
        <w:spacing w:after="0" w:line="240" w:lineRule="auto"/>
      </w:pPr>
      <w:r>
        <w:separator/>
      </w:r>
    </w:p>
  </w:endnote>
  <w:endnote w:type="continuationSeparator" w:id="0">
    <w:p w14:paraId="08C4DA2D" w14:textId="77777777" w:rsidR="00937189" w:rsidRDefault="00937189" w:rsidP="00B83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807EEA" w14:textId="77777777" w:rsidR="00937189" w:rsidRDefault="00937189" w:rsidP="00B83542">
      <w:pPr>
        <w:spacing w:after="0" w:line="240" w:lineRule="auto"/>
      </w:pPr>
      <w:r>
        <w:separator/>
      </w:r>
    </w:p>
  </w:footnote>
  <w:footnote w:type="continuationSeparator" w:id="0">
    <w:p w14:paraId="08A3C83F" w14:textId="77777777" w:rsidR="00937189" w:rsidRDefault="00937189" w:rsidP="00B835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6229147"/>
      <w:docPartObj>
        <w:docPartGallery w:val="Page Numbers (Top of Page)"/>
        <w:docPartUnique/>
      </w:docPartObj>
    </w:sdtPr>
    <w:sdtEndPr>
      <w:rPr>
        <w:noProof/>
      </w:rPr>
    </w:sdtEndPr>
    <w:sdtContent>
      <w:p w14:paraId="2133C023" w14:textId="248FE950" w:rsidR="00B83542" w:rsidRDefault="00B83542">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12DBC938" w14:textId="77777777" w:rsidR="00B83542" w:rsidRDefault="00B835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71565"/>
    <w:multiLevelType w:val="hybridMultilevel"/>
    <w:tmpl w:val="CF94E72E"/>
    <w:lvl w:ilvl="0" w:tplc="5F828F1E">
      <w:start w:val="1"/>
      <w:numFmt w:val="decimal"/>
      <w:lvlText w:val="%1."/>
      <w:lvlJc w:val="left"/>
      <w:pPr>
        <w:ind w:left="720" w:hanging="360"/>
      </w:pPr>
      <w:rPr>
        <w:rFonts w:hint="default"/>
      </w:rPr>
    </w:lvl>
    <w:lvl w:ilvl="1" w:tplc="F77255D8" w:tentative="1">
      <w:start w:val="1"/>
      <w:numFmt w:val="lowerLetter"/>
      <w:lvlText w:val="%2."/>
      <w:lvlJc w:val="left"/>
      <w:pPr>
        <w:ind w:left="1440" w:hanging="360"/>
      </w:pPr>
    </w:lvl>
    <w:lvl w:ilvl="2" w:tplc="B37895D8" w:tentative="1">
      <w:start w:val="1"/>
      <w:numFmt w:val="lowerRoman"/>
      <w:lvlText w:val="%3."/>
      <w:lvlJc w:val="right"/>
      <w:pPr>
        <w:ind w:left="2160" w:hanging="180"/>
      </w:pPr>
    </w:lvl>
    <w:lvl w:ilvl="3" w:tplc="EBC45264" w:tentative="1">
      <w:start w:val="1"/>
      <w:numFmt w:val="decimal"/>
      <w:lvlText w:val="%4."/>
      <w:lvlJc w:val="left"/>
      <w:pPr>
        <w:ind w:left="2880" w:hanging="360"/>
      </w:pPr>
    </w:lvl>
    <w:lvl w:ilvl="4" w:tplc="5D9CA40E" w:tentative="1">
      <w:start w:val="1"/>
      <w:numFmt w:val="lowerLetter"/>
      <w:lvlText w:val="%5."/>
      <w:lvlJc w:val="left"/>
      <w:pPr>
        <w:ind w:left="3600" w:hanging="360"/>
      </w:pPr>
    </w:lvl>
    <w:lvl w:ilvl="5" w:tplc="3D068030" w:tentative="1">
      <w:start w:val="1"/>
      <w:numFmt w:val="lowerRoman"/>
      <w:lvlText w:val="%6."/>
      <w:lvlJc w:val="right"/>
      <w:pPr>
        <w:ind w:left="4320" w:hanging="180"/>
      </w:pPr>
    </w:lvl>
    <w:lvl w:ilvl="6" w:tplc="13145630" w:tentative="1">
      <w:start w:val="1"/>
      <w:numFmt w:val="decimal"/>
      <w:lvlText w:val="%7."/>
      <w:lvlJc w:val="left"/>
      <w:pPr>
        <w:ind w:left="5040" w:hanging="360"/>
      </w:pPr>
    </w:lvl>
    <w:lvl w:ilvl="7" w:tplc="D2D01562" w:tentative="1">
      <w:start w:val="1"/>
      <w:numFmt w:val="lowerLetter"/>
      <w:lvlText w:val="%8."/>
      <w:lvlJc w:val="left"/>
      <w:pPr>
        <w:ind w:left="5760" w:hanging="360"/>
      </w:pPr>
    </w:lvl>
    <w:lvl w:ilvl="8" w:tplc="8DBE2E0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9C0"/>
    <w:rsid w:val="00064CDD"/>
    <w:rsid w:val="00073F98"/>
    <w:rsid w:val="000C7FFE"/>
    <w:rsid w:val="001000C2"/>
    <w:rsid w:val="001D6A7A"/>
    <w:rsid w:val="00225743"/>
    <w:rsid w:val="00233E32"/>
    <w:rsid w:val="00246669"/>
    <w:rsid w:val="002B3C1A"/>
    <w:rsid w:val="002C512C"/>
    <w:rsid w:val="0033248B"/>
    <w:rsid w:val="00365537"/>
    <w:rsid w:val="00383E4A"/>
    <w:rsid w:val="003C2C1F"/>
    <w:rsid w:val="003D1CA6"/>
    <w:rsid w:val="003E318B"/>
    <w:rsid w:val="004A5CD6"/>
    <w:rsid w:val="004D73F1"/>
    <w:rsid w:val="00510AF5"/>
    <w:rsid w:val="00543F5D"/>
    <w:rsid w:val="0056180E"/>
    <w:rsid w:val="005A6D77"/>
    <w:rsid w:val="005B647D"/>
    <w:rsid w:val="005C7300"/>
    <w:rsid w:val="007225C4"/>
    <w:rsid w:val="00722DA4"/>
    <w:rsid w:val="007241A7"/>
    <w:rsid w:val="007819C0"/>
    <w:rsid w:val="007A1AE6"/>
    <w:rsid w:val="007E0575"/>
    <w:rsid w:val="0083009C"/>
    <w:rsid w:val="008841E8"/>
    <w:rsid w:val="00937189"/>
    <w:rsid w:val="00945EF7"/>
    <w:rsid w:val="009C244E"/>
    <w:rsid w:val="00A86181"/>
    <w:rsid w:val="00A95D84"/>
    <w:rsid w:val="00AB3199"/>
    <w:rsid w:val="00B02231"/>
    <w:rsid w:val="00B83542"/>
    <w:rsid w:val="00BA3A8A"/>
    <w:rsid w:val="00BE3480"/>
    <w:rsid w:val="00BF6F67"/>
    <w:rsid w:val="00C0318E"/>
    <w:rsid w:val="00C054FA"/>
    <w:rsid w:val="00C25AAB"/>
    <w:rsid w:val="00C44716"/>
    <w:rsid w:val="00C66B62"/>
    <w:rsid w:val="00DB5852"/>
    <w:rsid w:val="00E71E7D"/>
    <w:rsid w:val="00ED33A0"/>
    <w:rsid w:val="00F403FB"/>
    <w:rsid w:val="00F92B79"/>
    <w:rsid w:val="00FC4E2A"/>
    <w:rsid w:val="00FE0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DA4"/>
    <w:pPr>
      <w:ind w:left="720"/>
      <w:contextualSpacing/>
    </w:pPr>
  </w:style>
  <w:style w:type="paragraph" w:styleId="Header">
    <w:name w:val="header"/>
    <w:basedOn w:val="Normal"/>
    <w:link w:val="HeaderChar"/>
    <w:uiPriority w:val="99"/>
    <w:unhideWhenUsed/>
    <w:rsid w:val="00B83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542"/>
  </w:style>
  <w:style w:type="paragraph" w:styleId="Footer">
    <w:name w:val="footer"/>
    <w:basedOn w:val="Normal"/>
    <w:link w:val="FooterChar"/>
    <w:uiPriority w:val="99"/>
    <w:unhideWhenUsed/>
    <w:rsid w:val="00B83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5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DA4"/>
    <w:pPr>
      <w:ind w:left="720"/>
      <w:contextualSpacing/>
    </w:pPr>
  </w:style>
  <w:style w:type="paragraph" w:styleId="Header">
    <w:name w:val="header"/>
    <w:basedOn w:val="Normal"/>
    <w:link w:val="HeaderChar"/>
    <w:uiPriority w:val="99"/>
    <w:unhideWhenUsed/>
    <w:rsid w:val="00B83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542"/>
  </w:style>
  <w:style w:type="paragraph" w:styleId="Footer">
    <w:name w:val="footer"/>
    <w:basedOn w:val="Normal"/>
    <w:link w:val="FooterChar"/>
    <w:uiPriority w:val="99"/>
    <w:unhideWhenUsed/>
    <w:rsid w:val="00B83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EA41375-B6CC-43D8-B1C7-476DDF7CF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862</Words>
  <Characters>4915</Characters>
  <Application>Microsoft Office Word</Application>
  <DocSecurity>0</DocSecurity>
  <Lines>40</Lines>
  <Paragraphs>11</Paragraphs>
  <ScaleCrop>false</ScaleCrop>
  <Company/>
  <LinksUpToDate>false</LinksUpToDate>
  <CharactersWithSpaces>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55</cp:revision>
  <dcterms:created xsi:type="dcterms:W3CDTF">2020-07-27T17:10:00Z</dcterms:created>
  <dcterms:modified xsi:type="dcterms:W3CDTF">2020-07-27T21:11:00Z</dcterms:modified>
</cp:coreProperties>
</file>